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D8664F" w14:textId="580A0DDA" w:rsidR="005C50F7" w:rsidRDefault="0039250E" w:rsidP="00CD7229">
      <w:pPr>
        <w:spacing w:before="240" w:line="360" w:lineRule="auto"/>
        <w:jc w:val="both"/>
        <w:rPr>
          <w:rFonts w:ascii="Arial" w:hAnsi="Arial" w:cs="Arial"/>
          <w:b/>
        </w:rPr>
      </w:pPr>
      <w:bookmarkStart w:id="0" w:name="_GoBack"/>
      <w:bookmarkEnd w:id="0"/>
      <w:r w:rsidRPr="00CD0EF4">
        <w:rPr>
          <w:rFonts w:ascii="Arial" w:hAnsi="Arial" w:cs="Arial"/>
        </w:rPr>
        <w:t xml:space="preserve">En el </w:t>
      </w:r>
      <w:r w:rsidR="003063F8">
        <w:rPr>
          <w:rFonts w:ascii="Arial" w:hAnsi="Arial" w:cs="Arial"/>
        </w:rPr>
        <w:t>Recinto</w:t>
      </w:r>
      <w:r w:rsidR="003063F8" w:rsidRPr="00CD0EF4">
        <w:rPr>
          <w:rFonts w:ascii="Arial" w:hAnsi="Arial" w:cs="Arial"/>
        </w:rPr>
        <w:t xml:space="preserve"> </w:t>
      </w:r>
      <w:r w:rsidRPr="00CD0EF4">
        <w:rPr>
          <w:rFonts w:ascii="Arial" w:hAnsi="Arial" w:cs="Arial"/>
        </w:rPr>
        <w:t xml:space="preserve">Legislativo de San Lázaro, </w:t>
      </w:r>
      <w:r w:rsidR="00BD7F05" w:rsidRPr="00CD0EF4">
        <w:rPr>
          <w:rFonts w:ascii="Arial" w:hAnsi="Arial" w:cs="Arial"/>
        </w:rPr>
        <w:t>siendo</w:t>
      </w:r>
      <w:r w:rsidR="004F6C86" w:rsidRPr="00CD0EF4">
        <w:rPr>
          <w:rFonts w:ascii="Arial" w:hAnsi="Arial" w:cs="Arial"/>
        </w:rPr>
        <w:t xml:space="preserve"> las</w:t>
      </w:r>
      <w:r w:rsidR="003D6E93">
        <w:rPr>
          <w:rFonts w:ascii="Arial" w:hAnsi="Arial" w:cs="Arial"/>
        </w:rPr>
        <w:t xml:space="preserve"> </w:t>
      </w:r>
      <w:r w:rsidR="0043093D">
        <w:rPr>
          <w:rFonts w:ascii="Arial" w:hAnsi="Arial" w:cs="Arial"/>
        </w:rPr>
        <w:t>10</w:t>
      </w:r>
      <w:r w:rsidR="00F024EE">
        <w:rPr>
          <w:rFonts w:ascii="Arial" w:hAnsi="Arial" w:cs="Arial"/>
        </w:rPr>
        <w:t>:</w:t>
      </w:r>
      <w:r w:rsidR="0043093D">
        <w:rPr>
          <w:rFonts w:ascii="Arial" w:hAnsi="Arial" w:cs="Arial"/>
        </w:rPr>
        <w:t>40</w:t>
      </w:r>
      <w:r w:rsidRPr="00CD0EF4">
        <w:rPr>
          <w:rFonts w:ascii="Arial" w:hAnsi="Arial" w:cs="Arial"/>
        </w:rPr>
        <w:t xml:space="preserve"> horas del </w:t>
      </w:r>
      <w:r w:rsidR="00F024EE">
        <w:rPr>
          <w:rFonts w:ascii="Arial" w:hAnsi="Arial" w:cs="Arial"/>
        </w:rPr>
        <w:t>martes</w:t>
      </w:r>
      <w:r w:rsidR="001A7964" w:rsidRPr="00CD0EF4">
        <w:rPr>
          <w:rFonts w:ascii="Arial" w:hAnsi="Arial" w:cs="Arial"/>
        </w:rPr>
        <w:t xml:space="preserve"> </w:t>
      </w:r>
      <w:r w:rsidR="006C2CC6">
        <w:rPr>
          <w:rFonts w:ascii="Arial" w:hAnsi="Arial" w:cs="Arial"/>
        </w:rPr>
        <w:t>25</w:t>
      </w:r>
      <w:r w:rsidR="004F6C86" w:rsidRPr="00CD0EF4">
        <w:rPr>
          <w:rFonts w:ascii="Arial" w:hAnsi="Arial" w:cs="Arial"/>
        </w:rPr>
        <w:t xml:space="preserve"> de </w:t>
      </w:r>
      <w:r w:rsidR="006C2CC6">
        <w:rPr>
          <w:rFonts w:ascii="Arial" w:hAnsi="Arial" w:cs="Arial"/>
        </w:rPr>
        <w:t>febrero</w:t>
      </w:r>
      <w:r w:rsidR="003063F8" w:rsidRPr="00CD0EF4">
        <w:rPr>
          <w:rFonts w:ascii="Arial" w:hAnsi="Arial" w:cs="Arial"/>
        </w:rPr>
        <w:t xml:space="preserve"> </w:t>
      </w:r>
      <w:r w:rsidR="006C2CC6">
        <w:rPr>
          <w:rFonts w:ascii="Arial" w:hAnsi="Arial" w:cs="Arial"/>
        </w:rPr>
        <w:t>de 2020</w:t>
      </w:r>
      <w:r w:rsidRPr="00CD0EF4">
        <w:rPr>
          <w:rFonts w:ascii="Arial" w:hAnsi="Arial" w:cs="Arial"/>
        </w:rPr>
        <w:t>, en la sala de juntas “Gilberto Bosques Saldívar” de la Comisión de Relaciones Exteriores, ubicada en Av. Congreso de la Unión No. 66, Col. El Parque, de la Cámara de Diputados, edificio D, planta baja, se reunieron los Legisladores integrantes de la Comisión de Relaciones Exteriores, de conformida</w:t>
      </w:r>
      <w:r w:rsidR="009B2A7A" w:rsidRPr="00CD0EF4">
        <w:rPr>
          <w:rFonts w:ascii="Arial" w:hAnsi="Arial" w:cs="Arial"/>
        </w:rPr>
        <w:t xml:space="preserve">d con la convocatoria </w:t>
      </w:r>
      <w:r w:rsidR="005C50F7" w:rsidRPr="005C50F7">
        <w:rPr>
          <w:rFonts w:ascii="Arial" w:hAnsi="Arial" w:cs="Arial"/>
        </w:rPr>
        <w:t xml:space="preserve">de fecha </w:t>
      </w:r>
      <w:r w:rsidR="006A2ED7">
        <w:rPr>
          <w:rFonts w:ascii="Arial" w:hAnsi="Arial" w:cs="Arial"/>
        </w:rPr>
        <w:t>21</w:t>
      </w:r>
      <w:r w:rsidR="005C50F7" w:rsidRPr="005C50F7">
        <w:rPr>
          <w:rFonts w:ascii="Arial" w:hAnsi="Arial" w:cs="Arial"/>
        </w:rPr>
        <w:t xml:space="preserve"> de </w:t>
      </w:r>
      <w:r w:rsidR="0080508E">
        <w:rPr>
          <w:rFonts w:ascii="Arial" w:hAnsi="Arial" w:cs="Arial"/>
        </w:rPr>
        <w:t>febrero de 2020</w:t>
      </w:r>
      <w:r w:rsidR="005C50F7" w:rsidRPr="005C50F7">
        <w:rPr>
          <w:rFonts w:ascii="Arial" w:hAnsi="Arial" w:cs="Arial"/>
        </w:rPr>
        <w:t xml:space="preserve">, publicada en la Gaceta Parlamentaria </w:t>
      </w:r>
      <w:r w:rsidR="006A2ED7" w:rsidRPr="006A2ED7">
        <w:rPr>
          <w:rFonts w:ascii="Arial" w:hAnsi="Arial" w:cs="Arial"/>
        </w:rPr>
        <w:t>año XXIII, número 5463</w:t>
      </w:r>
      <w:r w:rsidR="005C50F7" w:rsidRPr="005C50F7">
        <w:rPr>
          <w:rFonts w:ascii="Arial" w:hAnsi="Arial" w:cs="Arial"/>
        </w:rPr>
        <w:t>, para el desahogo del siguiente Orden del Día:</w:t>
      </w:r>
    </w:p>
    <w:p w14:paraId="5EDA7677" w14:textId="4EEB2432" w:rsidR="00A00F52" w:rsidRPr="00872C78" w:rsidRDefault="00A00F52" w:rsidP="00CD7229">
      <w:pPr>
        <w:spacing w:before="240" w:line="360" w:lineRule="auto"/>
        <w:jc w:val="both"/>
        <w:rPr>
          <w:rFonts w:ascii="Arial" w:hAnsi="Arial" w:cs="Arial"/>
          <w:b/>
        </w:rPr>
      </w:pPr>
      <w:r>
        <w:rPr>
          <w:rFonts w:ascii="Arial" w:hAnsi="Arial" w:cs="Arial"/>
          <w:b/>
        </w:rPr>
        <w:t xml:space="preserve">1. </w:t>
      </w:r>
      <w:r w:rsidRPr="00872C78">
        <w:rPr>
          <w:rFonts w:ascii="Arial" w:hAnsi="Arial" w:cs="Arial"/>
          <w:b/>
        </w:rPr>
        <w:t>Lista de asistencia y declaración de quórum.</w:t>
      </w:r>
    </w:p>
    <w:p w14:paraId="7DFF9934" w14:textId="77777777" w:rsidR="00A00F52" w:rsidRPr="00CD0EF4" w:rsidRDefault="00A00F52" w:rsidP="00CD7229">
      <w:pPr>
        <w:spacing w:before="240" w:line="360" w:lineRule="auto"/>
        <w:jc w:val="both"/>
        <w:rPr>
          <w:rFonts w:ascii="Arial" w:hAnsi="Arial" w:cs="Arial"/>
        </w:rPr>
      </w:pPr>
      <w:r w:rsidRPr="00CD0EF4">
        <w:rPr>
          <w:rFonts w:ascii="Arial" w:hAnsi="Arial" w:cs="Arial"/>
        </w:rPr>
        <w:t>Se pasó lista de asistencia, encontrándose presentes los CC. Diputados siguientes:</w:t>
      </w:r>
    </w:p>
    <w:p w14:paraId="51A56842" w14:textId="46D19367" w:rsidR="00A00F52" w:rsidRDefault="00A00F52" w:rsidP="00CD7229">
      <w:pPr>
        <w:spacing w:before="240" w:line="360" w:lineRule="auto"/>
        <w:jc w:val="both"/>
        <w:rPr>
          <w:rFonts w:ascii="Arial" w:hAnsi="Arial" w:cs="Arial"/>
        </w:rPr>
      </w:pPr>
      <w:r w:rsidRPr="00CD0EF4">
        <w:rPr>
          <w:rFonts w:ascii="Arial" w:hAnsi="Arial" w:cs="Arial"/>
        </w:rPr>
        <w:t xml:space="preserve">Alfredo Femat Bañuelos, </w:t>
      </w:r>
      <w:r w:rsidR="007023D8">
        <w:rPr>
          <w:rFonts w:ascii="Arial" w:hAnsi="Arial" w:cs="Arial"/>
        </w:rPr>
        <w:t xml:space="preserve">Gabriela Cuevas </w:t>
      </w:r>
      <w:r w:rsidR="000F6F4D">
        <w:rPr>
          <w:rFonts w:ascii="Arial" w:hAnsi="Arial" w:cs="Arial"/>
        </w:rPr>
        <w:t>Barrón</w:t>
      </w:r>
      <w:r w:rsidR="00EA18B2">
        <w:rPr>
          <w:rFonts w:ascii="Arial" w:hAnsi="Arial" w:cs="Arial"/>
        </w:rPr>
        <w:t xml:space="preserve">, </w:t>
      </w:r>
      <w:r w:rsidR="0082730C">
        <w:rPr>
          <w:rFonts w:ascii="Arial" w:hAnsi="Arial" w:cs="Arial"/>
        </w:rPr>
        <w:t>Miriam Citlally Pérez Mackintosh,</w:t>
      </w:r>
      <w:r w:rsidR="0082730C" w:rsidRPr="0082730C">
        <w:rPr>
          <w:rFonts w:ascii="Arial" w:hAnsi="Arial" w:cs="Arial"/>
        </w:rPr>
        <w:t xml:space="preserve"> </w:t>
      </w:r>
      <w:r w:rsidR="0082730C" w:rsidRPr="00CD0EF4">
        <w:rPr>
          <w:rFonts w:ascii="Arial" w:hAnsi="Arial" w:cs="Arial"/>
        </w:rPr>
        <w:t>Beatriz Silvia Robles Gutiérrez</w:t>
      </w:r>
      <w:r w:rsidR="00980DF8">
        <w:rPr>
          <w:rFonts w:ascii="Arial" w:hAnsi="Arial" w:cs="Arial"/>
        </w:rPr>
        <w:t xml:space="preserve">, </w:t>
      </w:r>
      <w:r w:rsidR="000E2AFF">
        <w:rPr>
          <w:rFonts w:ascii="Arial" w:hAnsi="Arial" w:cs="Arial"/>
        </w:rPr>
        <w:t xml:space="preserve">Sarai Núñez Cerón, </w:t>
      </w:r>
      <w:r w:rsidR="005C50F7">
        <w:rPr>
          <w:rFonts w:ascii="Arial" w:hAnsi="Arial" w:cs="Arial"/>
        </w:rPr>
        <w:t>Hortensia María Luisa Noroña Quezada, Cla</w:t>
      </w:r>
      <w:r w:rsidR="006B0152">
        <w:rPr>
          <w:rFonts w:ascii="Arial" w:hAnsi="Arial" w:cs="Arial"/>
        </w:rPr>
        <w:t>udia Angélica Domínguez Vázquez,</w:t>
      </w:r>
      <w:r w:rsidR="0043093D">
        <w:rPr>
          <w:rFonts w:ascii="Arial" w:hAnsi="Arial" w:cs="Arial"/>
        </w:rPr>
        <w:t xml:space="preserve"> y Jorge Francisco Corona Méndez.</w:t>
      </w:r>
    </w:p>
    <w:p w14:paraId="519D9C4B" w14:textId="15EC45FC" w:rsidR="00A00F52" w:rsidRDefault="00A00F52" w:rsidP="00CD7229">
      <w:pPr>
        <w:spacing w:before="240" w:line="360" w:lineRule="auto"/>
        <w:jc w:val="both"/>
        <w:rPr>
          <w:rFonts w:ascii="Arial" w:hAnsi="Arial" w:cs="Arial"/>
        </w:rPr>
      </w:pPr>
      <w:r w:rsidRPr="00CD0EF4">
        <w:rPr>
          <w:rFonts w:ascii="Arial" w:hAnsi="Arial" w:cs="Arial"/>
        </w:rPr>
        <w:t xml:space="preserve">En virtud de que se contó con el quórum reglamentario, el Presidente de la Comisión Dip. Alfredo Femat Bañuelos, dio por iniciada la reunión, fungiendo como Secretaria la Dip. </w:t>
      </w:r>
      <w:r w:rsidR="005C50F7">
        <w:rPr>
          <w:rFonts w:ascii="Arial" w:hAnsi="Arial" w:cs="Arial"/>
        </w:rPr>
        <w:t>Claudia Angélica Domínguez Vázquez</w:t>
      </w:r>
      <w:r w:rsidRPr="00CD0EF4">
        <w:rPr>
          <w:rFonts w:ascii="Arial" w:hAnsi="Arial" w:cs="Arial"/>
        </w:rPr>
        <w:t>.</w:t>
      </w:r>
    </w:p>
    <w:p w14:paraId="2681CDCD" w14:textId="77777777" w:rsidR="00A00F52" w:rsidRDefault="00A00F52" w:rsidP="00CD7229">
      <w:pPr>
        <w:spacing w:before="240" w:line="360" w:lineRule="auto"/>
        <w:jc w:val="both"/>
        <w:rPr>
          <w:rFonts w:ascii="Arial" w:hAnsi="Arial" w:cs="Arial"/>
          <w:b/>
        </w:rPr>
      </w:pPr>
      <w:r w:rsidRPr="00872C78">
        <w:rPr>
          <w:rFonts w:ascii="Arial" w:hAnsi="Arial" w:cs="Arial"/>
          <w:b/>
        </w:rPr>
        <w:t>2. Lectura y aprobación del Orden del día.</w:t>
      </w:r>
    </w:p>
    <w:p w14:paraId="1C827FB1" w14:textId="339C4A74" w:rsidR="00C61D0A" w:rsidRDefault="00A00F52" w:rsidP="00CD7229">
      <w:pPr>
        <w:spacing w:before="240" w:line="360" w:lineRule="auto"/>
        <w:jc w:val="both"/>
        <w:rPr>
          <w:rFonts w:ascii="Arial" w:hAnsi="Arial" w:cs="Arial"/>
        </w:rPr>
      </w:pPr>
      <w:r w:rsidRPr="00872C78">
        <w:rPr>
          <w:rFonts w:ascii="Arial" w:hAnsi="Arial" w:cs="Arial"/>
        </w:rPr>
        <w:t xml:space="preserve">El Dip. Alfredo Femat </w:t>
      </w:r>
      <w:r>
        <w:rPr>
          <w:rFonts w:ascii="Arial" w:hAnsi="Arial" w:cs="Arial"/>
        </w:rPr>
        <w:t>Bañuelos solicitó a la Secretarí</w:t>
      </w:r>
      <w:r w:rsidRPr="00872C78">
        <w:rPr>
          <w:rFonts w:ascii="Arial" w:hAnsi="Arial" w:cs="Arial"/>
        </w:rPr>
        <w:t xml:space="preserve">a, dar lectura al Orden del Día, para someterlo a consideración de los integrantes </w:t>
      </w:r>
      <w:r w:rsidR="0043093D">
        <w:rPr>
          <w:rFonts w:ascii="Arial" w:hAnsi="Arial" w:cs="Arial"/>
        </w:rPr>
        <w:t xml:space="preserve">de la Junta Directiva </w:t>
      </w:r>
      <w:r w:rsidRPr="00872C78">
        <w:rPr>
          <w:rFonts w:ascii="Arial" w:hAnsi="Arial" w:cs="Arial"/>
        </w:rPr>
        <w:t xml:space="preserve">de </w:t>
      </w:r>
      <w:r>
        <w:rPr>
          <w:rFonts w:ascii="Arial" w:hAnsi="Arial" w:cs="Arial"/>
        </w:rPr>
        <w:t>la</w:t>
      </w:r>
      <w:r w:rsidRPr="00872C78">
        <w:rPr>
          <w:rFonts w:ascii="Arial" w:hAnsi="Arial" w:cs="Arial"/>
        </w:rPr>
        <w:t xml:space="preserve"> Comisión.</w:t>
      </w:r>
    </w:p>
    <w:p w14:paraId="5CC1022B" w14:textId="57F5A9AC" w:rsidR="00A00F52" w:rsidRDefault="00C61D0A" w:rsidP="00CD7229">
      <w:pPr>
        <w:spacing w:before="240" w:line="360" w:lineRule="auto"/>
        <w:jc w:val="both"/>
        <w:rPr>
          <w:rFonts w:ascii="Arial" w:hAnsi="Arial" w:cs="Arial"/>
        </w:rPr>
      </w:pPr>
      <w:r>
        <w:rPr>
          <w:rFonts w:ascii="Arial" w:hAnsi="Arial" w:cs="Arial"/>
        </w:rPr>
        <w:t>A</w:t>
      </w:r>
      <w:r w:rsidR="00A00F52" w:rsidRPr="00872C78">
        <w:rPr>
          <w:rFonts w:ascii="Arial" w:hAnsi="Arial" w:cs="Arial"/>
        </w:rPr>
        <w:t>l término de su lectura realizó el cómputo de la votación para la aprobación del Orden del día, resultando unanimidad por la afirmativa.</w:t>
      </w:r>
    </w:p>
    <w:p w14:paraId="37D8DD61" w14:textId="77777777" w:rsidR="0043093D" w:rsidRDefault="0043093D" w:rsidP="00CD7229">
      <w:pPr>
        <w:spacing w:before="240" w:line="360" w:lineRule="auto"/>
        <w:jc w:val="both"/>
        <w:rPr>
          <w:rFonts w:ascii="Arial" w:hAnsi="Arial" w:cs="Arial"/>
        </w:rPr>
      </w:pPr>
    </w:p>
    <w:p w14:paraId="3A155896" w14:textId="0E4B2EC0" w:rsidR="00FD7398" w:rsidRDefault="00A00F52" w:rsidP="00CD7229">
      <w:pPr>
        <w:spacing w:before="240" w:line="360" w:lineRule="auto"/>
        <w:jc w:val="both"/>
        <w:rPr>
          <w:rFonts w:ascii="Arial" w:hAnsi="Arial" w:cs="Arial"/>
          <w:b/>
        </w:rPr>
      </w:pPr>
      <w:r>
        <w:rPr>
          <w:rFonts w:ascii="Arial" w:hAnsi="Arial" w:cs="Arial"/>
          <w:b/>
        </w:rPr>
        <w:lastRenderedPageBreak/>
        <w:t xml:space="preserve">3. </w:t>
      </w:r>
      <w:r w:rsidR="0082730C">
        <w:rPr>
          <w:rFonts w:ascii="Arial" w:hAnsi="Arial" w:cs="Arial"/>
          <w:b/>
        </w:rPr>
        <w:t>Lectura y aprobación del</w:t>
      </w:r>
      <w:r w:rsidR="00FD7398" w:rsidRPr="00FD7398">
        <w:rPr>
          <w:rFonts w:ascii="Arial" w:hAnsi="Arial" w:cs="Arial"/>
          <w:b/>
        </w:rPr>
        <w:t xml:space="preserve"> </w:t>
      </w:r>
      <w:r w:rsidR="0082730C">
        <w:rPr>
          <w:rFonts w:ascii="Arial" w:hAnsi="Arial" w:cs="Arial"/>
          <w:b/>
        </w:rPr>
        <w:t>A</w:t>
      </w:r>
      <w:r w:rsidR="00FD7398" w:rsidRPr="00FD7398">
        <w:rPr>
          <w:rFonts w:ascii="Arial" w:hAnsi="Arial" w:cs="Arial"/>
          <w:b/>
        </w:rPr>
        <w:t xml:space="preserve">cta correspondiente a la </w:t>
      </w:r>
      <w:r w:rsidR="006B0152">
        <w:rPr>
          <w:rFonts w:ascii="Arial" w:hAnsi="Arial" w:cs="Arial"/>
          <w:b/>
        </w:rPr>
        <w:t>Décima</w:t>
      </w:r>
      <w:r w:rsidR="0082730C">
        <w:rPr>
          <w:rFonts w:ascii="Arial" w:hAnsi="Arial" w:cs="Arial"/>
          <w:b/>
        </w:rPr>
        <w:t xml:space="preserve"> </w:t>
      </w:r>
      <w:r w:rsidR="007023D8">
        <w:rPr>
          <w:rFonts w:ascii="Arial" w:hAnsi="Arial" w:cs="Arial"/>
          <w:b/>
        </w:rPr>
        <w:t xml:space="preserve">Primera </w:t>
      </w:r>
      <w:r w:rsidR="0082730C">
        <w:rPr>
          <w:rFonts w:ascii="Arial" w:hAnsi="Arial" w:cs="Arial"/>
          <w:b/>
        </w:rPr>
        <w:t>Reunión</w:t>
      </w:r>
      <w:r w:rsidR="006B0152">
        <w:rPr>
          <w:rFonts w:ascii="Arial" w:hAnsi="Arial" w:cs="Arial"/>
          <w:b/>
        </w:rPr>
        <w:t xml:space="preserve"> </w:t>
      </w:r>
      <w:r w:rsidR="0043093D">
        <w:rPr>
          <w:rFonts w:ascii="Arial" w:hAnsi="Arial" w:cs="Arial"/>
          <w:b/>
        </w:rPr>
        <w:t>de Junta Directiva</w:t>
      </w:r>
      <w:r w:rsidR="006B0152">
        <w:rPr>
          <w:rFonts w:ascii="Arial" w:hAnsi="Arial" w:cs="Arial"/>
          <w:b/>
        </w:rPr>
        <w:t>.</w:t>
      </w:r>
    </w:p>
    <w:p w14:paraId="576EB508" w14:textId="2D1C759D" w:rsidR="00FD7398" w:rsidRDefault="00B62C61" w:rsidP="00CD7229">
      <w:pPr>
        <w:spacing w:before="240" w:line="360" w:lineRule="auto"/>
        <w:jc w:val="both"/>
        <w:rPr>
          <w:rFonts w:ascii="Arial" w:hAnsi="Arial" w:cs="Arial"/>
        </w:rPr>
      </w:pPr>
      <w:r>
        <w:rPr>
          <w:rFonts w:ascii="Arial" w:hAnsi="Arial" w:cs="Arial"/>
        </w:rPr>
        <w:t>El Diputado</w:t>
      </w:r>
      <w:r w:rsidR="00FD7398">
        <w:rPr>
          <w:rFonts w:ascii="Arial" w:hAnsi="Arial" w:cs="Arial"/>
        </w:rPr>
        <w:t xml:space="preserve"> Presidente </w:t>
      </w:r>
      <w:r w:rsidR="00FD7398" w:rsidRPr="00FD7398">
        <w:rPr>
          <w:rFonts w:ascii="Arial" w:hAnsi="Arial" w:cs="Arial"/>
        </w:rPr>
        <w:t>solicit</w:t>
      </w:r>
      <w:r w:rsidR="00FD7398">
        <w:rPr>
          <w:rFonts w:ascii="Arial" w:hAnsi="Arial" w:cs="Arial"/>
        </w:rPr>
        <w:t>ó</w:t>
      </w:r>
      <w:r w:rsidR="00FD7398" w:rsidRPr="00FD7398">
        <w:rPr>
          <w:rFonts w:ascii="Arial" w:hAnsi="Arial" w:cs="Arial"/>
        </w:rPr>
        <w:t xml:space="preserve"> a la Secretaría consultar a la asamblea si </w:t>
      </w:r>
      <w:r w:rsidR="00FD7398">
        <w:rPr>
          <w:rFonts w:ascii="Arial" w:hAnsi="Arial" w:cs="Arial"/>
        </w:rPr>
        <w:t>se dispensaba</w:t>
      </w:r>
      <w:r w:rsidR="0082730C">
        <w:rPr>
          <w:rFonts w:ascii="Arial" w:hAnsi="Arial" w:cs="Arial"/>
        </w:rPr>
        <w:t xml:space="preserve"> la lectura de</w:t>
      </w:r>
      <w:r w:rsidR="00FD7398">
        <w:rPr>
          <w:rFonts w:ascii="Arial" w:hAnsi="Arial" w:cs="Arial"/>
        </w:rPr>
        <w:t>l</w:t>
      </w:r>
      <w:r w:rsidR="00FD7398" w:rsidRPr="00FD7398">
        <w:rPr>
          <w:rFonts w:ascii="Arial" w:hAnsi="Arial" w:cs="Arial"/>
        </w:rPr>
        <w:t xml:space="preserve"> Acta </w:t>
      </w:r>
      <w:r w:rsidR="00FD7398">
        <w:rPr>
          <w:rFonts w:ascii="Arial" w:hAnsi="Arial" w:cs="Arial"/>
        </w:rPr>
        <w:t xml:space="preserve">de la </w:t>
      </w:r>
      <w:r w:rsidR="006B0152">
        <w:rPr>
          <w:rFonts w:ascii="Arial" w:hAnsi="Arial" w:cs="Arial"/>
        </w:rPr>
        <w:t>Décima</w:t>
      </w:r>
      <w:r w:rsidR="00210E16">
        <w:rPr>
          <w:rFonts w:ascii="Arial" w:hAnsi="Arial" w:cs="Arial"/>
        </w:rPr>
        <w:t xml:space="preserve"> </w:t>
      </w:r>
      <w:r w:rsidR="00486F40">
        <w:rPr>
          <w:rFonts w:ascii="Arial" w:hAnsi="Arial" w:cs="Arial"/>
        </w:rPr>
        <w:t xml:space="preserve">Primera </w:t>
      </w:r>
      <w:r w:rsidR="00FD7398">
        <w:rPr>
          <w:rFonts w:ascii="Arial" w:hAnsi="Arial" w:cs="Arial"/>
        </w:rPr>
        <w:t xml:space="preserve">Reunión </w:t>
      </w:r>
      <w:r w:rsidR="004E211E">
        <w:rPr>
          <w:rFonts w:ascii="Arial" w:hAnsi="Arial" w:cs="Arial"/>
        </w:rPr>
        <w:t xml:space="preserve">de </w:t>
      </w:r>
      <w:r w:rsidR="0043093D">
        <w:rPr>
          <w:rFonts w:ascii="Arial" w:hAnsi="Arial" w:cs="Arial"/>
        </w:rPr>
        <w:t>Junta Directiva</w:t>
      </w:r>
      <w:r w:rsidR="00FD7398">
        <w:rPr>
          <w:rFonts w:ascii="Arial" w:hAnsi="Arial" w:cs="Arial"/>
        </w:rPr>
        <w:t xml:space="preserve">, en virtud de que fue distribuida vía electrónica con oportunidad a los integrantes, </w:t>
      </w:r>
      <w:r w:rsidR="00FD7398" w:rsidRPr="00FD7398">
        <w:rPr>
          <w:rFonts w:ascii="Arial" w:hAnsi="Arial" w:cs="Arial"/>
        </w:rPr>
        <w:t xml:space="preserve">y si </w:t>
      </w:r>
      <w:r w:rsidR="00FD7398">
        <w:rPr>
          <w:rFonts w:ascii="Arial" w:hAnsi="Arial" w:cs="Arial"/>
        </w:rPr>
        <w:t>era</w:t>
      </w:r>
      <w:r w:rsidR="00FD7398" w:rsidRPr="00FD7398">
        <w:rPr>
          <w:rFonts w:ascii="Arial" w:hAnsi="Arial" w:cs="Arial"/>
        </w:rPr>
        <w:t xml:space="preserve"> de aprobarse en un solo acto.</w:t>
      </w:r>
      <w:r w:rsidR="00FD7398">
        <w:rPr>
          <w:rFonts w:ascii="Arial" w:hAnsi="Arial" w:cs="Arial"/>
        </w:rPr>
        <w:t xml:space="preserve"> En votación económica, se dispensó su lectura y se aprob</w:t>
      </w:r>
      <w:r w:rsidR="0082730C">
        <w:rPr>
          <w:rFonts w:ascii="Arial" w:hAnsi="Arial" w:cs="Arial"/>
        </w:rPr>
        <w:t>ó</w:t>
      </w:r>
      <w:r w:rsidR="00FD7398">
        <w:rPr>
          <w:rFonts w:ascii="Arial" w:hAnsi="Arial" w:cs="Arial"/>
        </w:rPr>
        <w:t>.</w:t>
      </w:r>
    </w:p>
    <w:p w14:paraId="27F88EE9" w14:textId="5B7F744F" w:rsidR="00A467D1" w:rsidRDefault="0043093D" w:rsidP="00CD7229">
      <w:pPr>
        <w:spacing w:before="240" w:line="360" w:lineRule="auto"/>
        <w:jc w:val="both"/>
        <w:rPr>
          <w:rFonts w:ascii="Arial" w:hAnsi="Arial" w:cs="Arial"/>
          <w:b/>
        </w:rPr>
      </w:pPr>
      <w:r>
        <w:rPr>
          <w:rFonts w:ascii="Arial" w:hAnsi="Arial" w:cs="Arial"/>
          <w:b/>
        </w:rPr>
        <w:t>4</w:t>
      </w:r>
      <w:r w:rsidR="002C3550">
        <w:rPr>
          <w:rFonts w:ascii="Arial" w:hAnsi="Arial" w:cs="Arial"/>
          <w:b/>
        </w:rPr>
        <w:t xml:space="preserve">. </w:t>
      </w:r>
      <w:r w:rsidR="00A467D1" w:rsidRPr="00A467D1">
        <w:rPr>
          <w:rFonts w:ascii="Arial" w:hAnsi="Arial" w:cs="Arial"/>
          <w:b/>
        </w:rPr>
        <w:t>Asuntos generales.</w:t>
      </w:r>
    </w:p>
    <w:p w14:paraId="6B60FC94" w14:textId="19935C70" w:rsidR="00CB489B" w:rsidRDefault="0043093D" w:rsidP="00CD7229">
      <w:pPr>
        <w:spacing w:before="240" w:line="360" w:lineRule="auto"/>
        <w:jc w:val="both"/>
        <w:rPr>
          <w:rFonts w:ascii="Arial" w:hAnsi="Arial" w:cs="Arial"/>
        </w:rPr>
      </w:pPr>
      <w:r>
        <w:rPr>
          <w:rFonts w:ascii="Arial" w:hAnsi="Arial" w:cs="Arial"/>
        </w:rPr>
        <w:t>En este rubro, no se registraron oradores.</w:t>
      </w:r>
    </w:p>
    <w:p w14:paraId="0FDCA03D" w14:textId="3787DBE3" w:rsidR="00A00F52" w:rsidRDefault="001E1FEC" w:rsidP="00CD7229">
      <w:pPr>
        <w:spacing w:before="240" w:line="360" w:lineRule="auto"/>
        <w:jc w:val="both"/>
        <w:rPr>
          <w:rFonts w:ascii="Arial" w:hAnsi="Arial" w:cs="Arial"/>
          <w:b/>
        </w:rPr>
      </w:pPr>
      <w:r>
        <w:rPr>
          <w:rFonts w:ascii="Arial" w:hAnsi="Arial" w:cs="Arial"/>
          <w:b/>
        </w:rPr>
        <w:t>5</w:t>
      </w:r>
      <w:r w:rsidR="00A00F52">
        <w:rPr>
          <w:rFonts w:ascii="Arial" w:hAnsi="Arial" w:cs="Arial"/>
          <w:b/>
        </w:rPr>
        <w:t>. Clausura y cita.</w:t>
      </w:r>
    </w:p>
    <w:p w14:paraId="02B98D98" w14:textId="19FF6DDD" w:rsidR="00CB489B" w:rsidRDefault="00A00F52" w:rsidP="00B62C61">
      <w:pPr>
        <w:spacing w:before="240" w:line="360" w:lineRule="auto"/>
        <w:jc w:val="both"/>
        <w:rPr>
          <w:rFonts w:ascii="Arial" w:hAnsi="Arial" w:cs="Arial"/>
        </w:rPr>
      </w:pPr>
      <w:r w:rsidRPr="00CD0EF4">
        <w:rPr>
          <w:rFonts w:ascii="Arial" w:hAnsi="Arial" w:cs="Arial"/>
        </w:rPr>
        <w:t xml:space="preserve">No habiendo más asuntos que tratar, el diputado Alfredo Femat Bañuelos agradeció la presencia de los integrantes de la </w:t>
      </w:r>
      <w:r w:rsidR="0043093D">
        <w:rPr>
          <w:rFonts w:ascii="Arial" w:hAnsi="Arial" w:cs="Arial"/>
        </w:rPr>
        <w:t>Junta Directiva</w:t>
      </w:r>
      <w:r w:rsidRPr="00CD0EF4">
        <w:rPr>
          <w:rFonts w:ascii="Arial" w:hAnsi="Arial" w:cs="Arial"/>
        </w:rPr>
        <w:t xml:space="preserve"> y dio por clausurada la reunión siendo las </w:t>
      </w:r>
      <w:r w:rsidR="0043093D">
        <w:rPr>
          <w:rFonts w:ascii="Arial" w:hAnsi="Arial" w:cs="Arial"/>
        </w:rPr>
        <w:t>10</w:t>
      </w:r>
      <w:r w:rsidR="00980DF8">
        <w:rPr>
          <w:rFonts w:ascii="Arial" w:hAnsi="Arial" w:cs="Arial"/>
        </w:rPr>
        <w:t>:</w:t>
      </w:r>
      <w:r w:rsidR="0043093D">
        <w:rPr>
          <w:rFonts w:ascii="Arial" w:hAnsi="Arial" w:cs="Arial"/>
        </w:rPr>
        <w:t>45</w:t>
      </w:r>
      <w:r w:rsidR="00B447E2">
        <w:rPr>
          <w:rFonts w:ascii="Arial" w:hAnsi="Arial" w:cs="Arial"/>
        </w:rPr>
        <w:t xml:space="preserve"> </w:t>
      </w:r>
      <w:r w:rsidRPr="00CD0EF4">
        <w:rPr>
          <w:rFonts w:ascii="Arial" w:hAnsi="Arial" w:cs="Arial"/>
        </w:rPr>
        <w:t xml:space="preserve">horas del día </w:t>
      </w:r>
      <w:r w:rsidR="00CB489B">
        <w:rPr>
          <w:rFonts w:ascii="Arial" w:hAnsi="Arial" w:cs="Arial"/>
        </w:rPr>
        <w:t>martes 25 de febrero</w:t>
      </w:r>
      <w:r w:rsidRPr="00CD0EF4">
        <w:rPr>
          <w:rFonts w:ascii="Arial" w:hAnsi="Arial" w:cs="Arial"/>
        </w:rPr>
        <w:t xml:space="preserve"> de </w:t>
      </w:r>
      <w:r w:rsidR="00CB489B">
        <w:rPr>
          <w:rFonts w:ascii="Arial" w:hAnsi="Arial" w:cs="Arial"/>
        </w:rPr>
        <w:t>2020</w:t>
      </w:r>
      <w:r w:rsidR="0043093D">
        <w:rPr>
          <w:rFonts w:ascii="Arial" w:hAnsi="Arial" w:cs="Arial"/>
        </w:rPr>
        <w:t>, quedando a la espera de la Décimo Segunda Reunión Ordinaria.</w:t>
      </w:r>
    </w:p>
    <w:sectPr w:rsidR="00CB489B" w:rsidSect="000E2AFF">
      <w:headerReference w:type="default" r:id="rId8"/>
      <w:footerReference w:type="default" r:id="rId9"/>
      <w:pgSz w:w="11900" w:h="16840"/>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5DF09" w14:textId="77777777" w:rsidR="00795DF3" w:rsidRDefault="00795DF3" w:rsidP="00D32AD6">
      <w:r>
        <w:separator/>
      </w:r>
    </w:p>
  </w:endnote>
  <w:endnote w:type="continuationSeparator" w:id="0">
    <w:p w14:paraId="3CAAFD1E" w14:textId="77777777" w:rsidR="00795DF3" w:rsidRDefault="00795DF3" w:rsidP="00D3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546545"/>
      <w:docPartObj>
        <w:docPartGallery w:val="Page Numbers (Bottom of Page)"/>
        <w:docPartUnique/>
      </w:docPartObj>
    </w:sdtPr>
    <w:sdtEndPr/>
    <w:sdtContent>
      <w:p w14:paraId="55247D46" w14:textId="7C596AA7" w:rsidR="00C61D0A" w:rsidRDefault="00C61D0A">
        <w:pPr>
          <w:pStyle w:val="Piedepgina"/>
          <w:jc w:val="right"/>
        </w:pPr>
        <w:r>
          <w:fldChar w:fldCharType="begin"/>
        </w:r>
        <w:r>
          <w:instrText>PAGE   \* MERGEFORMAT</w:instrText>
        </w:r>
        <w:r>
          <w:fldChar w:fldCharType="separate"/>
        </w:r>
        <w:r w:rsidR="000F6F4D">
          <w:rPr>
            <w:noProof/>
          </w:rPr>
          <w:t>1</w:t>
        </w:r>
        <w:r>
          <w:fldChar w:fldCharType="end"/>
        </w:r>
      </w:p>
    </w:sdtContent>
  </w:sdt>
  <w:p w14:paraId="508DDF83" w14:textId="77777777" w:rsidR="00C61D0A" w:rsidRDefault="00C61D0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CEDBD" w14:textId="77777777" w:rsidR="00795DF3" w:rsidRDefault="00795DF3" w:rsidP="00D32AD6">
      <w:r>
        <w:separator/>
      </w:r>
    </w:p>
  </w:footnote>
  <w:footnote w:type="continuationSeparator" w:id="0">
    <w:p w14:paraId="62FBA9AC" w14:textId="77777777" w:rsidR="00795DF3" w:rsidRDefault="00795DF3" w:rsidP="00D32A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2B9FE" w14:textId="67527772" w:rsidR="00C61D0A" w:rsidRPr="00F6708F" w:rsidRDefault="00C61D0A" w:rsidP="004A120A">
    <w:pPr>
      <w:spacing w:before="240" w:line="276" w:lineRule="auto"/>
      <w:jc w:val="both"/>
      <w:rPr>
        <w:rFonts w:ascii="Times New Roman" w:hAnsi="Times New Roman" w:cs="Times New Roman"/>
        <w:b/>
      </w:rPr>
    </w:pPr>
    <w:r w:rsidRPr="00F6708F">
      <w:rPr>
        <w:rFonts w:ascii="Times New Roman" w:hAnsi="Times New Roman" w:cs="Times New Roman"/>
        <w:b/>
      </w:rPr>
      <w:t xml:space="preserve">ACTA DE LA </w:t>
    </w:r>
    <w:r>
      <w:rPr>
        <w:rFonts w:ascii="Times New Roman" w:hAnsi="Times New Roman" w:cs="Times New Roman"/>
        <w:b/>
      </w:rPr>
      <w:t xml:space="preserve">DÉCIMO SEGUNDA REUNIÓN </w:t>
    </w:r>
    <w:r w:rsidR="0043093D">
      <w:rPr>
        <w:rFonts w:ascii="Times New Roman" w:hAnsi="Times New Roman" w:cs="Times New Roman"/>
        <w:b/>
      </w:rPr>
      <w:t>DE JUNTA DIRECTIVA</w:t>
    </w:r>
    <w:r w:rsidRPr="00F6708F">
      <w:rPr>
        <w:rFonts w:ascii="Times New Roman" w:hAnsi="Times New Roman" w:cs="Times New Roman"/>
        <w:b/>
      </w:rPr>
      <w:t xml:space="preserve"> DE LA COMISIÓN DE RELACIONES </w:t>
    </w:r>
    <w:r>
      <w:rPr>
        <w:rFonts w:ascii="Times New Roman" w:hAnsi="Times New Roman" w:cs="Times New Roman"/>
        <w:b/>
      </w:rPr>
      <w:t xml:space="preserve">EXTERIORES, CELEBRADA EL MARTES 25 </w:t>
    </w:r>
    <w:r w:rsidRPr="00F6708F">
      <w:rPr>
        <w:rFonts w:ascii="Times New Roman" w:hAnsi="Times New Roman" w:cs="Times New Roman"/>
        <w:b/>
      </w:rPr>
      <w:t xml:space="preserve">DE </w:t>
    </w:r>
    <w:r>
      <w:rPr>
        <w:rFonts w:ascii="Times New Roman" w:hAnsi="Times New Roman" w:cs="Times New Roman"/>
        <w:b/>
      </w:rPr>
      <w:t>FEBRERO DE 2020</w:t>
    </w:r>
    <w:r w:rsidRPr="00F6708F">
      <w:rPr>
        <w:rFonts w:ascii="Times New Roman" w:hAnsi="Times New Roman" w:cs="Times New Roman"/>
        <w:b/>
      </w:rPr>
      <w:t>.</w:t>
    </w:r>
  </w:p>
  <w:p w14:paraId="40413A4B" w14:textId="77777777" w:rsidR="00C61D0A" w:rsidRDefault="00C61D0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1E0"/>
    <w:multiLevelType w:val="hybridMultilevel"/>
    <w:tmpl w:val="50A4F4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0CF208B"/>
    <w:multiLevelType w:val="hybridMultilevel"/>
    <w:tmpl w:val="CDACC4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D82FBD"/>
    <w:multiLevelType w:val="hybridMultilevel"/>
    <w:tmpl w:val="7FF2EE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0E26EC"/>
    <w:multiLevelType w:val="hybridMultilevel"/>
    <w:tmpl w:val="C1705D10"/>
    <w:lvl w:ilvl="0" w:tplc="A09E74B4">
      <w:start w:val="1"/>
      <w:numFmt w:val="decimal"/>
      <w:lvlText w:val="%1."/>
      <w:lvlJc w:val="left"/>
      <w:pPr>
        <w:tabs>
          <w:tab w:val="num" w:pos="1440"/>
        </w:tabs>
        <w:ind w:left="1440" w:hanging="360"/>
      </w:pPr>
      <w:rPr>
        <w:sz w:val="26"/>
        <w:szCs w:val="26"/>
      </w:rPr>
    </w:lvl>
    <w:lvl w:ilvl="1" w:tplc="AAF27CF4">
      <w:start w:val="1"/>
      <w:numFmt w:val="decimal"/>
      <w:lvlText w:val="%2."/>
      <w:lvlJc w:val="left"/>
      <w:pPr>
        <w:tabs>
          <w:tab w:val="num" w:pos="2160"/>
        </w:tabs>
        <w:ind w:left="2160" w:hanging="360"/>
      </w:pPr>
      <w:rPr>
        <w:sz w:val="26"/>
        <w:szCs w:val="26"/>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4" w15:restartNumberingAfterBreak="0">
    <w:nsid w:val="0C497AB7"/>
    <w:multiLevelType w:val="hybridMultilevel"/>
    <w:tmpl w:val="8CE0CE12"/>
    <w:lvl w:ilvl="0" w:tplc="BC2A1D68">
      <w:start w:val="3"/>
      <w:numFmt w:val="bullet"/>
      <w:lvlText w:val="-"/>
      <w:lvlJc w:val="left"/>
      <w:pPr>
        <w:ind w:left="5039" w:hanging="360"/>
      </w:pPr>
      <w:rPr>
        <w:rFonts w:ascii="Arial Narrow" w:eastAsia="MS Mincho" w:hAnsi="Arial Narrow" w:cs="Arial" w:hint="default"/>
        <w:b/>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5" w15:restartNumberingAfterBreak="0">
    <w:nsid w:val="0C4C6625"/>
    <w:multiLevelType w:val="hybridMultilevel"/>
    <w:tmpl w:val="D80E20B6"/>
    <w:lvl w:ilvl="0" w:tplc="D5720E9C">
      <w:start w:val="1"/>
      <w:numFmt w:val="decimal"/>
      <w:lvlText w:val="%1."/>
      <w:lvlJc w:val="left"/>
      <w:pPr>
        <w:tabs>
          <w:tab w:val="num" w:pos="795"/>
        </w:tabs>
        <w:ind w:left="795" w:hanging="435"/>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15:restartNumberingAfterBreak="0">
    <w:nsid w:val="0E724E2D"/>
    <w:multiLevelType w:val="hybridMultilevel"/>
    <w:tmpl w:val="E4A085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D31D2A"/>
    <w:multiLevelType w:val="hybridMultilevel"/>
    <w:tmpl w:val="31DE60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BBA630D"/>
    <w:multiLevelType w:val="hybridMultilevel"/>
    <w:tmpl w:val="181A0C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B192150"/>
    <w:multiLevelType w:val="hybridMultilevel"/>
    <w:tmpl w:val="447CB3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FEC3043"/>
    <w:multiLevelType w:val="hybridMultilevel"/>
    <w:tmpl w:val="D80E20B6"/>
    <w:lvl w:ilvl="0" w:tplc="D5720E9C">
      <w:start w:val="1"/>
      <w:numFmt w:val="decimal"/>
      <w:lvlText w:val="%1."/>
      <w:lvlJc w:val="left"/>
      <w:pPr>
        <w:tabs>
          <w:tab w:val="num" w:pos="795"/>
        </w:tabs>
        <w:ind w:left="795" w:hanging="435"/>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1" w15:restartNumberingAfterBreak="0">
    <w:nsid w:val="36535670"/>
    <w:multiLevelType w:val="hybridMultilevel"/>
    <w:tmpl w:val="922C29EC"/>
    <w:lvl w:ilvl="0" w:tplc="46CA4ACC">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93013CC"/>
    <w:multiLevelType w:val="hybridMultilevel"/>
    <w:tmpl w:val="39E097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1C5701"/>
    <w:multiLevelType w:val="hybridMultilevel"/>
    <w:tmpl w:val="D818C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212107"/>
    <w:multiLevelType w:val="hybridMultilevel"/>
    <w:tmpl w:val="9176C6E8"/>
    <w:lvl w:ilvl="0" w:tplc="0C0A0001">
      <w:start w:val="1"/>
      <w:numFmt w:val="bullet"/>
      <w:lvlText w:val=""/>
      <w:lvlJc w:val="left"/>
      <w:pPr>
        <w:ind w:left="862" w:hanging="360"/>
      </w:pPr>
      <w:rPr>
        <w:rFonts w:ascii="Symbol" w:hAnsi="Symbol"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5" w15:restartNumberingAfterBreak="0">
    <w:nsid w:val="43682F44"/>
    <w:multiLevelType w:val="hybridMultilevel"/>
    <w:tmpl w:val="F8A2E0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5AD055E"/>
    <w:multiLevelType w:val="hybridMultilevel"/>
    <w:tmpl w:val="1AFEEC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7742A4"/>
    <w:multiLevelType w:val="hybridMultilevel"/>
    <w:tmpl w:val="C4E4FB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AFA7468"/>
    <w:multiLevelType w:val="hybridMultilevel"/>
    <w:tmpl w:val="1360A838"/>
    <w:lvl w:ilvl="0" w:tplc="8DA20F2A">
      <w:start w:val="1"/>
      <w:numFmt w:val="upperRoman"/>
      <w:lvlText w:val="%1."/>
      <w:lvlJc w:val="left"/>
      <w:pPr>
        <w:ind w:left="1009" w:hanging="720"/>
      </w:pPr>
      <w:rPr>
        <w:rFonts w:hint="default"/>
        <w:b/>
      </w:rPr>
    </w:lvl>
    <w:lvl w:ilvl="1" w:tplc="0C0A0019" w:tentative="1">
      <w:start w:val="1"/>
      <w:numFmt w:val="lowerLetter"/>
      <w:lvlText w:val="%2."/>
      <w:lvlJc w:val="left"/>
      <w:pPr>
        <w:ind w:left="1369" w:hanging="360"/>
      </w:pPr>
    </w:lvl>
    <w:lvl w:ilvl="2" w:tplc="0C0A001B" w:tentative="1">
      <w:start w:val="1"/>
      <w:numFmt w:val="lowerRoman"/>
      <w:lvlText w:val="%3."/>
      <w:lvlJc w:val="right"/>
      <w:pPr>
        <w:ind w:left="2089" w:hanging="180"/>
      </w:pPr>
    </w:lvl>
    <w:lvl w:ilvl="3" w:tplc="0C0A000F" w:tentative="1">
      <w:start w:val="1"/>
      <w:numFmt w:val="decimal"/>
      <w:lvlText w:val="%4."/>
      <w:lvlJc w:val="left"/>
      <w:pPr>
        <w:ind w:left="2809" w:hanging="360"/>
      </w:pPr>
    </w:lvl>
    <w:lvl w:ilvl="4" w:tplc="0C0A0019" w:tentative="1">
      <w:start w:val="1"/>
      <w:numFmt w:val="lowerLetter"/>
      <w:lvlText w:val="%5."/>
      <w:lvlJc w:val="left"/>
      <w:pPr>
        <w:ind w:left="3529" w:hanging="360"/>
      </w:pPr>
    </w:lvl>
    <w:lvl w:ilvl="5" w:tplc="0C0A001B" w:tentative="1">
      <w:start w:val="1"/>
      <w:numFmt w:val="lowerRoman"/>
      <w:lvlText w:val="%6."/>
      <w:lvlJc w:val="right"/>
      <w:pPr>
        <w:ind w:left="4249" w:hanging="180"/>
      </w:pPr>
    </w:lvl>
    <w:lvl w:ilvl="6" w:tplc="0C0A000F" w:tentative="1">
      <w:start w:val="1"/>
      <w:numFmt w:val="decimal"/>
      <w:lvlText w:val="%7."/>
      <w:lvlJc w:val="left"/>
      <w:pPr>
        <w:ind w:left="4969" w:hanging="360"/>
      </w:pPr>
    </w:lvl>
    <w:lvl w:ilvl="7" w:tplc="0C0A0019" w:tentative="1">
      <w:start w:val="1"/>
      <w:numFmt w:val="lowerLetter"/>
      <w:lvlText w:val="%8."/>
      <w:lvlJc w:val="left"/>
      <w:pPr>
        <w:ind w:left="5689" w:hanging="360"/>
      </w:pPr>
    </w:lvl>
    <w:lvl w:ilvl="8" w:tplc="0C0A001B" w:tentative="1">
      <w:start w:val="1"/>
      <w:numFmt w:val="lowerRoman"/>
      <w:lvlText w:val="%9."/>
      <w:lvlJc w:val="right"/>
      <w:pPr>
        <w:ind w:left="6409" w:hanging="180"/>
      </w:pPr>
    </w:lvl>
  </w:abstractNum>
  <w:abstractNum w:abstractNumId="19" w15:restartNumberingAfterBreak="0">
    <w:nsid w:val="5B7147E1"/>
    <w:multiLevelType w:val="hybridMultilevel"/>
    <w:tmpl w:val="7F0A46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CA14A67"/>
    <w:multiLevelType w:val="hybridMultilevel"/>
    <w:tmpl w:val="0B48338A"/>
    <w:lvl w:ilvl="0" w:tplc="46CA4ACC">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A32997"/>
    <w:multiLevelType w:val="hybridMultilevel"/>
    <w:tmpl w:val="877E94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C20A8E"/>
    <w:multiLevelType w:val="hybridMultilevel"/>
    <w:tmpl w:val="00D2AE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AFB7BAD"/>
    <w:multiLevelType w:val="hybridMultilevel"/>
    <w:tmpl w:val="CD7A5F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C396733"/>
    <w:multiLevelType w:val="hybridMultilevel"/>
    <w:tmpl w:val="D80E20B6"/>
    <w:lvl w:ilvl="0" w:tplc="D5720E9C">
      <w:start w:val="1"/>
      <w:numFmt w:val="decimal"/>
      <w:lvlText w:val="%1."/>
      <w:lvlJc w:val="left"/>
      <w:pPr>
        <w:tabs>
          <w:tab w:val="num" w:pos="795"/>
        </w:tabs>
        <w:ind w:left="795" w:hanging="435"/>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4"/>
  </w:num>
  <w:num w:numId="2">
    <w:abstractNumId w:val="18"/>
  </w:num>
  <w:num w:numId="3">
    <w:abstractNumId w:val="14"/>
  </w:num>
  <w:num w:numId="4">
    <w:abstractNumId w:val="10"/>
  </w:num>
  <w:num w:numId="5">
    <w:abstractNumId w:val="3"/>
  </w:num>
  <w:num w:numId="6">
    <w:abstractNumId w:val="9"/>
  </w:num>
  <w:num w:numId="7">
    <w:abstractNumId w:val="24"/>
  </w:num>
  <w:num w:numId="8">
    <w:abstractNumId w:val="5"/>
  </w:num>
  <w:num w:numId="9">
    <w:abstractNumId w:val="21"/>
  </w:num>
  <w:num w:numId="10">
    <w:abstractNumId w:val="7"/>
  </w:num>
  <w:num w:numId="11">
    <w:abstractNumId w:val="1"/>
  </w:num>
  <w:num w:numId="12">
    <w:abstractNumId w:val="8"/>
  </w:num>
  <w:num w:numId="13">
    <w:abstractNumId w:val="22"/>
  </w:num>
  <w:num w:numId="14">
    <w:abstractNumId w:val="19"/>
  </w:num>
  <w:num w:numId="15">
    <w:abstractNumId w:val="13"/>
  </w:num>
  <w:num w:numId="16">
    <w:abstractNumId w:val="12"/>
  </w:num>
  <w:num w:numId="17">
    <w:abstractNumId w:val="15"/>
  </w:num>
  <w:num w:numId="18">
    <w:abstractNumId w:val="16"/>
  </w:num>
  <w:num w:numId="19">
    <w:abstractNumId w:val="6"/>
  </w:num>
  <w:num w:numId="20">
    <w:abstractNumId w:val="0"/>
  </w:num>
  <w:num w:numId="21">
    <w:abstractNumId w:val="17"/>
  </w:num>
  <w:num w:numId="22">
    <w:abstractNumId w:val="2"/>
  </w:num>
  <w:num w:numId="23">
    <w:abstractNumId w:val="20"/>
  </w:num>
  <w:num w:numId="24">
    <w:abstractNumId w:val="1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1D"/>
    <w:rsid w:val="00015B23"/>
    <w:rsid w:val="00022D6E"/>
    <w:rsid w:val="00026C84"/>
    <w:rsid w:val="00031D80"/>
    <w:rsid w:val="000418BD"/>
    <w:rsid w:val="00042DC1"/>
    <w:rsid w:val="00044AED"/>
    <w:rsid w:val="00050048"/>
    <w:rsid w:val="0006200F"/>
    <w:rsid w:val="000821D3"/>
    <w:rsid w:val="00087D0B"/>
    <w:rsid w:val="000C6FC3"/>
    <w:rsid w:val="000D31CB"/>
    <w:rsid w:val="000D7A8A"/>
    <w:rsid w:val="000E2AE6"/>
    <w:rsid w:val="000E2AFF"/>
    <w:rsid w:val="000F6F4D"/>
    <w:rsid w:val="00106586"/>
    <w:rsid w:val="00120690"/>
    <w:rsid w:val="0012729B"/>
    <w:rsid w:val="00127DE1"/>
    <w:rsid w:val="001330DF"/>
    <w:rsid w:val="00150AFB"/>
    <w:rsid w:val="00165030"/>
    <w:rsid w:val="0017343F"/>
    <w:rsid w:val="001753F4"/>
    <w:rsid w:val="001A0A8F"/>
    <w:rsid w:val="001A7964"/>
    <w:rsid w:val="001B443E"/>
    <w:rsid w:val="001B58A4"/>
    <w:rsid w:val="001E03A2"/>
    <w:rsid w:val="001E1FEC"/>
    <w:rsid w:val="001E389F"/>
    <w:rsid w:val="001F718A"/>
    <w:rsid w:val="00210E16"/>
    <w:rsid w:val="00236DF3"/>
    <w:rsid w:val="00241460"/>
    <w:rsid w:val="00242511"/>
    <w:rsid w:val="00243F37"/>
    <w:rsid w:val="00265AC5"/>
    <w:rsid w:val="002829AF"/>
    <w:rsid w:val="002A250D"/>
    <w:rsid w:val="002B03AC"/>
    <w:rsid w:val="002B1A1F"/>
    <w:rsid w:val="002B672D"/>
    <w:rsid w:val="002C3550"/>
    <w:rsid w:val="002E28A4"/>
    <w:rsid w:val="002F00A7"/>
    <w:rsid w:val="002F4F2D"/>
    <w:rsid w:val="002F7A33"/>
    <w:rsid w:val="003063F8"/>
    <w:rsid w:val="003238E8"/>
    <w:rsid w:val="00347BA8"/>
    <w:rsid w:val="00376A55"/>
    <w:rsid w:val="00376EE9"/>
    <w:rsid w:val="0039250E"/>
    <w:rsid w:val="003B09E4"/>
    <w:rsid w:val="003B60F9"/>
    <w:rsid w:val="003C7B45"/>
    <w:rsid w:val="003D221E"/>
    <w:rsid w:val="003D5C17"/>
    <w:rsid w:val="003D6E93"/>
    <w:rsid w:val="003D6F68"/>
    <w:rsid w:val="003F6A2A"/>
    <w:rsid w:val="00404ED5"/>
    <w:rsid w:val="00413470"/>
    <w:rsid w:val="0042253E"/>
    <w:rsid w:val="00423C20"/>
    <w:rsid w:val="0043093D"/>
    <w:rsid w:val="00432582"/>
    <w:rsid w:val="004405D7"/>
    <w:rsid w:val="004455EC"/>
    <w:rsid w:val="0044687E"/>
    <w:rsid w:val="00454253"/>
    <w:rsid w:val="0046730E"/>
    <w:rsid w:val="00481662"/>
    <w:rsid w:val="00486F40"/>
    <w:rsid w:val="004A120A"/>
    <w:rsid w:val="004E211E"/>
    <w:rsid w:val="004E57EA"/>
    <w:rsid w:val="004F3D2C"/>
    <w:rsid w:val="004F6C86"/>
    <w:rsid w:val="00507593"/>
    <w:rsid w:val="00516190"/>
    <w:rsid w:val="00522A5D"/>
    <w:rsid w:val="00547628"/>
    <w:rsid w:val="00547DF4"/>
    <w:rsid w:val="005907E1"/>
    <w:rsid w:val="00594C89"/>
    <w:rsid w:val="005973E9"/>
    <w:rsid w:val="005A1490"/>
    <w:rsid w:val="005C50F7"/>
    <w:rsid w:val="005D18FA"/>
    <w:rsid w:val="005E3195"/>
    <w:rsid w:val="005E5320"/>
    <w:rsid w:val="00622189"/>
    <w:rsid w:val="00630437"/>
    <w:rsid w:val="00656756"/>
    <w:rsid w:val="006759CE"/>
    <w:rsid w:val="00676473"/>
    <w:rsid w:val="00691483"/>
    <w:rsid w:val="006A2ED7"/>
    <w:rsid w:val="006A4F2A"/>
    <w:rsid w:val="006B0152"/>
    <w:rsid w:val="006B2417"/>
    <w:rsid w:val="006B383C"/>
    <w:rsid w:val="006B3F17"/>
    <w:rsid w:val="006B7D20"/>
    <w:rsid w:val="006C0DD0"/>
    <w:rsid w:val="006C2CC6"/>
    <w:rsid w:val="006E3D37"/>
    <w:rsid w:val="00700A1D"/>
    <w:rsid w:val="007023D8"/>
    <w:rsid w:val="007025D1"/>
    <w:rsid w:val="00720F17"/>
    <w:rsid w:val="00726236"/>
    <w:rsid w:val="007561EE"/>
    <w:rsid w:val="00764393"/>
    <w:rsid w:val="0076480C"/>
    <w:rsid w:val="007707A6"/>
    <w:rsid w:val="00780BEE"/>
    <w:rsid w:val="007860C3"/>
    <w:rsid w:val="00795DF3"/>
    <w:rsid w:val="007F0883"/>
    <w:rsid w:val="0080508E"/>
    <w:rsid w:val="008073B0"/>
    <w:rsid w:val="00822974"/>
    <w:rsid w:val="008248AA"/>
    <w:rsid w:val="0082730C"/>
    <w:rsid w:val="00831DAF"/>
    <w:rsid w:val="008578E9"/>
    <w:rsid w:val="00872C78"/>
    <w:rsid w:val="0089032A"/>
    <w:rsid w:val="008A479C"/>
    <w:rsid w:val="008B7675"/>
    <w:rsid w:val="008E0896"/>
    <w:rsid w:val="00902200"/>
    <w:rsid w:val="009229CC"/>
    <w:rsid w:val="009432DC"/>
    <w:rsid w:val="009552FF"/>
    <w:rsid w:val="00963ED0"/>
    <w:rsid w:val="00965EE8"/>
    <w:rsid w:val="00980DF8"/>
    <w:rsid w:val="00982333"/>
    <w:rsid w:val="009B2A7A"/>
    <w:rsid w:val="009D6979"/>
    <w:rsid w:val="009F0DC6"/>
    <w:rsid w:val="00A00F52"/>
    <w:rsid w:val="00A1341D"/>
    <w:rsid w:val="00A25DED"/>
    <w:rsid w:val="00A26AAC"/>
    <w:rsid w:val="00A467D1"/>
    <w:rsid w:val="00A56DBA"/>
    <w:rsid w:val="00A83D5D"/>
    <w:rsid w:val="00AB4CCA"/>
    <w:rsid w:val="00AD1048"/>
    <w:rsid w:val="00AD6A55"/>
    <w:rsid w:val="00AD7FC4"/>
    <w:rsid w:val="00AF1ACB"/>
    <w:rsid w:val="00B062D5"/>
    <w:rsid w:val="00B2420F"/>
    <w:rsid w:val="00B2674E"/>
    <w:rsid w:val="00B32C04"/>
    <w:rsid w:val="00B447E2"/>
    <w:rsid w:val="00B62C61"/>
    <w:rsid w:val="00B8503D"/>
    <w:rsid w:val="00BD7F05"/>
    <w:rsid w:val="00BE02CB"/>
    <w:rsid w:val="00C2025E"/>
    <w:rsid w:val="00C21C2F"/>
    <w:rsid w:val="00C35273"/>
    <w:rsid w:val="00C37496"/>
    <w:rsid w:val="00C56400"/>
    <w:rsid w:val="00C61D0A"/>
    <w:rsid w:val="00C673D4"/>
    <w:rsid w:val="00C71629"/>
    <w:rsid w:val="00CA062D"/>
    <w:rsid w:val="00CA3459"/>
    <w:rsid w:val="00CB489B"/>
    <w:rsid w:val="00CD0EF4"/>
    <w:rsid w:val="00CD0F6E"/>
    <w:rsid w:val="00CD7229"/>
    <w:rsid w:val="00CE2DFD"/>
    <w:rsid w:val="00CE78B7"/>
    <w:rsid w:val="00CF02BB"/>
    <w:rsid w:val="00CF17C4"/>
    <w:rsid w:val="00D01275"/>
    <w:rsid w:val="00D0376D"/>
    <w:rsid w:val="00D066CE"/>
    <w:rsid w:val="00D14D37"/>
    <w:rsid w:val="00D32A5E"/>
    <w:rsid w:val="00D32AD6"/>
    <w:rsid w:val="00D339C5"/>
    <w:rsid w:val="00D37072"/>
    <w:rsid w:val="00D541EF"/>
    <w:rsid w:val="00D73658"/>
    <w:rsid w:val="00D769D0"/>
    <w:rsid w:val="00DA69ED"/>
    <w:rsid w:val="00DB48D4"/>
    <w:rsid w:val="00DC75FE"/>
    <w:rsid w:val="00DE4D18"/>
    <w:rsid w:val="00DF12E9"/>
    <w:rsid w:val="00E0596B"/>
    <w:rsid w:val="00E5385C"/>
    <w:rsid w:val="00E746FB"/>
    <w:rsid w:val="00E81F4D"/>
    <w:rsid w:val="00E91C75"/>
    <w:rsid w:val="00E94C9F"/>
    <w:rsid w:val="00E96875"/>
    <w:rsid w:val="00EA18B2"/>
    <w:rsid w:val="00EA2414"/>
    <w:rsid w:val="00EA3D3A"/>
    <w:rsid w:val="00ED71AD"/>
    <w:rsid w:val="00EE59CD"/>
    <w:rsid w:val="00EE7DE2"/>
    <w:rsid w:val="00F024EE"/>
    <w:rsid w:val="00F068B4"/>
    <w:rsid w:val="00F22971"/>
    <w:rsid w:val="00F34CAB"/>
    <w:rsid w:val="00F543DF"/>
    <w:rsid w:val="00F6708F"/>
    <w:rsid w:val="00F76144"/>
    <w:rsid w:val="00F91301"/>
    <w:rsid w:val="00FA43DC"/>
    <w:rsid w:val="00FD3A69"/>
    <w:rsid w:val="00FD7398"/>
    <w:rsid w:val="00FE0FAF"/>
    <w:rsid w:val="00FE3FE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AF3755"/>
  <w14:defaultImageDpi w14:val="300"/>
  <w15:docId w15:val="{E804288B-C3BF-4732-8B1A-7AE8817D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8503D"/>
    <w:pPr>
      <w:keepNext/>
      <w:tabs>
        <w:tab w:val="left" w:pos="2715"/>
      </w:tabs>
      <w:jc w:val="both"/>
      <w:outlineLvl w:val="0"/>
    </w:pPr>
    <w:rPr>
      <w:rFonts w:ascii="Arial" w:eastAsia="Times New Roman" w:hAnsi="Arial" w:cs="Times New Roman"/>
      <w:sz w:val="28"/>
      <w:lang w:val="es-MX"/>
    </w:rPr>
  </w:style>
  <w:style w:type="paragraph" w:styleId="Ttulo4">
    <w:name w:val="heading 4"/>
    <w:basedOn w:val="Normal"/>
    <w:next w:val="Normal"/>
    <w:link w:val="Ttulo4Car"/>
    <w:qFormat/>
    <w:rsid w:val="006759CE"/>
    <w:pPr>
      <w:keepNext/>
      <w:spacing w:before="240" w:after="60"/>
      <w:outlineLvl w:val="3"/>
    </w:pPr>
    <w:rPr>
      <w:rFonts w:ascii="Times New Roman" w:eastAsia="Times New Roman" w:hAnsi="Times New Roman" w:cs="Times New Roman"/>
      <w:b/>
      <w:bCs/>
      <w:sz w:val="28"/>
      <w:szCs w:val="28"/>
      <w:lang w:val="es-MX" w:eastAsia="es-MX"/>
    </w:rPr>
  </w:style>
  <w:style w:type="paragraph" w:styleId="Ttulo5">
    <w:name w:val="heading 5"/>
    <w:basedOn w:val="Normal"/>
    <w:next w:val="Normal"/>
    <w:link w:val="Ttulo5Car"/>
    <w:qFormat/>
    <w:rsid w:val="006759CE"/>
    <w:pPr>
      <w:spacing w:before="240" w:after="60"/>
      <w:outlineLvl w:val="4"/>
    </w:pPr>
    <w:rPr>
      <w:rFonts w:ascii="Times New Roman" w:eastAsia="Times New Roman" w:hAnsi="Times New Roman" w:cs="Times New Roman"/>
      <w:b/>
      <w:bCs/>
      <w:i/>
      <w:iCs/>
      <w:sz w:val="26"/>
      <w:szCs w:val="2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700A1D"/>
    <w:pPr>
      <w:spacing w:after="101" w:line="216" w:lineRule="exact"/>
      <w:ind w:firstLine="288"/>
      <w:jc w:val="both"/>
    </w:pPr>
    <w:rPr>
      <w:rFonts w:ascii="Arial" w:eastAsia="Times New Roman" w:hAnsi="Arial" w:cs="Times New Roman"/>
      <w:sz w:val="18"/>
      <w:szCs w:val="20"/>
      <w:lang w:val="es-ES"/>
    </w:rPr>
  </w:style>
  <w:style w:type="paragraph" w:styleId="Textosinformato">
    <w:name w:val="Plain Text"/>
    <w:basedOn w:val="Normal"/>
    <w:link w:val="TextosinformatoCar"/>
    <w:rsid w:val="00700A1D"/>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700A1D"/>
    <w:rPr>
      <w:rFonts w:ascii="Courier New" w:eastAsia="Times New Roman" w:hAnsi="Courier New" w:cs="Courier New"/>
      <w:sz w:val="20"/>
      <w:szCs w:val="20"/>
      <w:lang w:val="es-ES"/>
    </w:rPr>
  </w:style>
  <w:style w:type="character" w:customStyle="1" w:styleId="TextoCar">
    <w:name w:val="Texto Car"/>
    <w:link w:val="Texto"/>
    <w:locked/>
    <w:rsid w:val="00700A1D"/>
    <w:rPr>
      <w:rFonts w:ascii="Arial" w:eastAsia="Times New Roman" w:hAnsi="Arial" w:cs="Times New Roman"/>
      <w:sz w:val="18"/>
      <w:szCs w:val="20"/>
      <w:lang w:val="es-ES"/>
    </w:rPr>
  </w:style>
  <w:style w:type="paragraph" w:styleId="Piedepgina">
    <w:name w:val="footer"/>
    <w:basedOn w:val="Normal"/>
    <w:link w:val="PiedepginaCar"/>
    <w:uiPriority w:val="99"/>
    <w:rsid w:val="003D6F68"/>
    <w:pPr>
      <w:tabs>
        <w:tab w:val="center" w:pos="4419"/>
        <w:tab w:val="right" w:pos="8838"/>
      </w:tabs>
      <w:jc w:val="both"/>
    </w:pPr>
    <w:rPr>
      <w:rFonts w:ascii="Tahoma" w:eastAsia="Times New Roman" w:hAnsi="Tahoma" w:cs="Arial"/>
      <w:sz w:val="26"/>
      <w:szCs w:val="28"/>
      <w:lang w:val="es-ES"/>
    </w:rPr>
  </w:style>
  <w:style w:type="character" w:customStyle="1" w:styleId="PiedepginaCar">
    <w:name w:val="Pie de página Car"/>
    <w:basedOn w:val="Fuentedeprrafopredeter"/>
    <w:link w:val="Piedepgina"/>
    <w:uiPriority w:val="99"/>
    <w:rsid w:val="003D6F68"/>
    <w:rPr>
      <w:rFonts w:ascii="Tahoma" w:eastAsia="Times New Roman" w:hAnsi="Tahoma" w:cs="Arial"/>
      <w:sz w:val="26"/>
      <w:szCs w:val="28"/>
      <w:lang w:val="es-ES"/>
    </w:rPr>
  </w:style>
  <w:style w:type="character" w:customStyle="1" w:styleId="Ttulo1Car">
    <w:name w:val="Título 1 Car"/>
    <w:basedOn w:val="Fuentedeprrafopredeter"/>
    <w:link w:val="Ttulo1"/>
    <w:rsid w:val="00B8503D"/>
    <w:rPr>
      <w:rFonts w:ascii="Arial" w:eastAsia="Times New Roman" w:hAnsi="Arial" w:cs="Times New Roman"/>
      <w:sz w:val="28"/>
      <w:lang w:val="es-MX"/>
    </w:rPr>
  </w:style>
  <w:style w:type="paragraph" w:styleId="Textoindependiente">
    <w:name w:val="Body Text"/>
    <w:basedOn w:val="Normal"/>
    <w:link w:val="TextoindependienteCar"/>
    <w:rsid w:val="00B8503D"/>
    <w:pPr>
      <w:spacing w:after="120"/>
    </w:pPr>
    <w:rPr>
      <w:rFonts w:ascii="Times New Roman" w:eastAsia="Times New Roman" w:hAnsi="Times New Roman" w:cs="Times New Roman"/>
      <w:lang w:val="es-MX" w:eastAsia="es-MX"/>
    </w:rPr>
  </w:style>
  <w:style w:type="character" w:customStyle="1" w:styleId="TextoindependienteCar">
    <w:name w:val="Texto independiente Car"/>
    <w:basedOn w:val="Fuentedeprrafopredeter"/>
    <w:link w:val="Textoindependiente"/>
    <w:rsid w:val="00B8503D"/>
    <w:rPr>
      <w:rFonts w:ascii="Times New Roman" w:eastAsia="Times New Roman" w:hAnsi="Times New Roman" w:cs="Times New Roman"/>
      <w:lang w:val="es-MX" w:eastAsia="es-MX"/>
    </w:rPr>
  </w:style>
  <w:style w:type="character" w:customStyle="1" w:styleId="Ttulo4Car">
    <w:name w:val="Título 4 Car"/>
    <w:basedOn w:val="Fuentedeprrafopredeter"/>
    <w:link w:val="Ttulo4"/>
    <w:rsid w:val="006759CE"/>
    <w:rPr>
      <w:rFonts w:ascii="Times New Roman" w:eastAsia="Times New Roman" w:hAnsi="Times New Roman" w:cs="Times New Roman"/>
      <w:b/>
      <w:bCs/>
      <w:sz w:val="28"/>
      <w:szCs w:val="28"/>
      <w:lang w:val="es-MX" w:eastAsia="es-MX"/>
    </w:rPr>
  </w:style>
  <w:style w:type="character" w:customStyle="1" w:styleId="Ttulo5Car">
    <w:name w:val="Título 5 Car"/>
    <w:basedOn w:val="Fuentedeprrafopredeter"/>
    <w:link w:val="Ttulo5"/>
    <w:rsid w:val="006759CE"/>
    <w:rPr>
      <w:rFonts w:ascii="Times New Roman" w:eastAsia="Times New Roman" w:hAnsi="Times New Roman" w:cs="Times New Roman"/>
      <w:b/>
      <w:bCs/>
      <w:i/>
      <w:iCs/>
      <w:sz w:val="26"/>
      <w:szCs w:val="26"/>
      <w:lang w:val="es-MX" w:eastAsia="es-MX"/>
    </w:rPr>
  </w:style>
  <w:style w:type="paragraph" w:styleId="Textoindependiente2">
    <w:name w:val="Body Text 2"/>
    <w:basedOn w:val="Normal"/>
    <w:link w:val="Textoindependiente2Car"/>
    <w:rsid w:val="006759CE"/>
    <w:pPr>
      <w:spacing w:after="120" w:line="480" w:lineRule="auto"/>
    </w:pPr>
    <w:rPr>
      <w:rFonts w:ascii="Times New Roman" w:eastAsia="Times New Roman" w:hAnsi="Times New Roman" w:cs="Times New Roman"/>
      <w:lang w:val="es-MX" w:eastAsia="es-MX"/>
    </w:rPr>
  </w:style>
  <w:style w:type="character" w:customStyle="1" w:styleId="Textoindependiente2Car">
    <w:name w:val="Texto independiente 2 Car"/>
    <w:basedOn w:val="Fuentedeprrafopredeter"/>
    <w:link w:val="Textoindependiente2"/>
    <w:rsid w:val="006759CE"/>
    <w:rPr>
      <w:rFonts w:ascii="Times New Roman" w:eastAsia="Times New Roman" w:hAnsi="Times New Roman" w:cs="Times New Roman"/>
      <w:lang w:val="es-MX" w:eastAsia="es-MX"/>
    </w:rPr>
  </w:style>
  <w:style w:type="paragraph" w:styleId="Prrafodelista">
    <w:name w:val="List Paragraph"/>
    <w:basedOn w:val="Normal"/>
    <w:uiPriority w:val="34"/>
    <w:qFormat/>
    <w:rsid w:val="006759CE"/>
    <w:pPr>
      <w:ind w:left="708"/>
    </w:pPr>
    <w:rPr>
      <w:rFonts w:ascii="Times New Roman" w:eastAsia="Times New Roman" w:hAnsi="Times New Roman" w:cs="Times New Roman"/>
      <w:lang w:val="es-MX" w:eastAsia="es-MX"/>
    </w:rPr>
  </w:style>
  <w:style w:type="paragraph" w:styleId="Encabezado">
    <w:name w:val="header"/>
    <w:basedOn w:val="Normal"/>
    <w:link w:val="EncabezadoCar"/>
    <w:uiPriority w:val="99"/>
    <w:unhideWhenUsed/>
    <w:rsid w:val="00D32AD6"/>
    <w:pPr>
      <w:tabs>
        <w:tab w:val="center" w:pos="4419"/>
        <w:tab w:val="right" w:pos="8838"/>
      </w:tabs>
    </w:pPr>
  </w:style>
  <w:style w:type="character" w:customStyle="1" w:styleId="EncabezadoCar">
    <w:name w:val="Encabezado Car"/>
    <w:basedOn w:val="Fuentedeprrafopredeter"/>
    <w:link w:val="Encabezado"/>
    <w:uiPriority w:val="99"/>
    <w:rsid w:val="00D32AD6"/>
  </w:style>
  <w:style w:type="paragraph" w:styleId="Textodeglobo">
    <w:name w:val="Balloon Text"/>
    <w:basedOn w:val="Normal"/>
    <w:link w:val="TextodegloboCar"/>
    <w:uiPriority w:val="99"/>
    <w:semiHidden/>
    <w:unhideWhenUsed/>
    <w:rsid w:val="00D339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9C5"/>
    <w:rPr>
      <w:rFonts w:ascii="Segoe UI" w:hAnsi="Segoe UI" w:cs="Segoe UI"/>
      <w:sz w:val="18"/>
      <w:szCs w:val="18"/>
    </w:rPr>
  </w:style>
  <w:style w:type="table" w:styleId="Tablaconcuadrcula">
    <w:name w:val="Table Grid"/>
    <w:basedOn w:val="Tablanormal"/>
    <w:uiPriority w:val="39"/>
    <w:rsid w:val="004A120A"/>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F76144"/>
    <w:rPr>
      <w:color w:val="0000FF"/>
      <w:u w:val="single"/>
    </w:rPr>
  </w:style>
  <w:style w:type="character" w:customStyle="1" w:styleId="estilo71">
    <w:name w:val="estilo71"/>
    <w:basedOn w:val="Fuentedeprrafopredeter"/>
    <w:rsid w:val="00F76144"/>
  </w:style>
  <w:style w:type="character" w:customStyle="1" w:styleId="apple-converted-space">
    <w:name w:val="apple-converted-space"/>
    <w:basedOn w:val="Fuentedeprrafopredeter"/>
    <w:rsid w:val="00F76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9592">
      <w:bodyDiv w:val="1"/>
      <w:marLeft w:val="0"/>
      <w:marRight w:val="0"/>
      <w:marTop w:val="0"/>
      <w:marBottom w:val="0"/>
      <w:divBdr>
        <w:top w:val="none" w:sz="0" w:space="0" w:color="auto"/>
        <w:left w:val="none" w:sz="0" w:space="0" w:color="auto"/>
        <w:bottom w:val="none" w:sz="0" w:space="0" w:color="auto"/>
        <w:right w:val="none" w:sz="0" w:space="0" w:color="auto"/>
      </w:divBdr>
    </w:div>
    <w:div w:id="979505777">
      <w:bodyDiv w:val="1"/>
      <w:marLeft w:val="0"/>
      <w:marRight w:val="0"/>
      <w:marTop w:val="0"/>
      <w:marBottom w:val="0"/>
      <w:divBdr>
        <w:top w:val="none" w:sz="0" w:space="0" w:color="auto"/>
        <w:left w:val="none" w:sz="0" w:space="0" w:color="auto"/>
        <w:bottom w:val="none" w:sz="0" w:space="0" w:color="auto"/>
        <w:right w:val="none" w:sz="0" w:space="0" w:color="auto"/>
      </w:divBdr>
    </w:div>
    <w:div w:id="1205170564">
      <w:bodyDiv w:val="1"/>
      <w:marLeft w:val="0"/>
      <w:marRight w:val="0"/>
      <w:marTop w:val="0"/>
      <w:marBottom w:val="0"/>
      <w:divBdr>
        <w:top w:val="none" w:sz="0" w:space="0" w:color="auto"/>
        <w:left w:val="none" w:sz="0" w:space="0" w:color="auto"/>
        <w:bottom w:val="none" w:sz="0" w:space="0" w:color="auto"/>
        <w:right w:val="none" w:sz="0" w:space="0" w:color="auto"/>
      </w:divBdr>
    </w:div>
    <w:div w:id="1231421568">
      <w:bodyDiv w:val="1"/>
      <w:marLeft w:val="0"/>
      <w:marRight w:val="0"/>
      <w:marTop w:val="0"/>
      <w:marBottom w:val="0"/>
      <w:divBdr>
        <w:top w:val="none" w:sz="0" w:space="0" w:color="auto"/>
        <w:left w:val="none" w:sz="0" w:space="0" w:color="auto"/>
        <w:bottom w:val="none" w:sz="0" w:space="0" w:color="auto"/>
        <w:right w:val="none" w:sz="0" w:space="0" w:color="auto"/>
      </w:divBdr>
    </w:div>
    <w:div w:id="1730958114">
      <w:bodyDiv w:val="1"/>
      <w:marLeft w:val="0"/>
      <w:marRight w:val="0"/>
      <w:marTop w:val="0"/>
      <w:marBottom w:val="0"/>
      <w:divBdr>
        <w:top w:val="none" w:sz="0" w:space="0" w:color="auto"/>
        <w:left w:val="none" w:sz="0" w:space="0" w:color="auto"/>
        <w:bottom w:val="none" w:sz="0" w:space="0" w:color="auto"/>
        <w:right w:val="none" w:sz="0" w:space="0" w:color="auto"/>
      </w:divBdr>
    </w:div>
    <w:div w:id="20405435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82276-7596-4B2D-97B2-8FA56964A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1954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hogar</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Jimenez</dc:creator>
  <cp:keywords/>
  <dc:description/>
  <cp:lastModifiedBy>LuisH</cp:lastModifiedBy>
  <cp:revision>2</cp:revision>
  <cp:lastPrinted>2020-02-25T00:48:00Z</cp:lastPrinted>
  <dcterms:created xsi:type="dcterms:W3CDTF">2020-04-07T22:33:00Z</dcterms:created>
  <dcterms:modified xsi:type="dcterms:W3CDTF">2020-04-07T22:33:00Z</dcterms:modified>
</cp:coreProperties>
</file>